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auto" w:val="clear"/>
        </w:rPr>
        <w:t xml:space="preserve">I Ogólnopolskie Spotkania Taneczne Drzewica 2015 O PUCHAR BURMISTRZA GMINY I MIASTA DRZEWICA JANUSZA RESZELEWSKIEGO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1.TERMIN</w:t>
        <w:br/>
        <w:t xml:space="preserve">20 CZERWCA (SOBOTA)</w:t>
        <w:br/>
        <w:br/>
        <w:t xml:space="preserve">2.MIEJSCE „REGIONALNE CENTRUM KULTURY” DRZEWICA </w:t>
        <w:br/>
        <w:br/>
        <w:t xml:space="preserve">3.ORGANIZATOR</w:t>
        <w:br/>
        <w:t xml:space="preserve">Studio Ta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ńca i Akrobatyki "TRZPIOTY" 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Urz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ąd Gminy i Miasta w Drzewicy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Ma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łgorzata Sosnowiec :514-050-626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Adam Sosnowiec :501-185-692</w:t>
        <w:br/>
        <w:br/>
        <w:t xml:space="preserve">4.Cele Turnieju</w:t>
        <w:br/>
        <w:t xml:space="preserve">-popularyzacja ta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ńca jako formy aktywnego wypoczynku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-wymiana do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świadczeń pomiędzy tancerzami i instruktorami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-konfrontacje umiej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ętności  tanecznych zawodników z całej Polski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-propagowanie zasad Fair Play w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śród dzieci i młodzieży oraz wzajemnego szacunku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Konkurencje Taneczne: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Debiuty</w:t>
        <w:br/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Bez podzia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łu na kategorie taneczne tylko podział  wiekowy: formacje dzieci do lat 7, dzieci 8-11 ,Junior 12-15,Powyżej 16.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Kontynuacje</w:t>
        <w:br/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Show Dance :formacje dzieci do lat 7, dzieci 8-11 lat, juniorzy 12-15 Powy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żej 16 lat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Jazz : dzieci do lat 7, dzieci 8-11 lat, juniorzy 12-15 Powy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żej 16 lat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Inne formy ta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ńca:  dzieci do lat 7, dzieci 8-11 lat, juniorzy 12-15 Powyżej 16 lat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Taniec nowoczesny :  dzieci do lat 7, dzieci 8-11 lat, juniorzy 12-15 Powy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żej 16 lat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Taniec wspó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łczesny :  dzieci do lat 7, dzieci 8-11 lat, juniorzy 12-15 Powyżej 16 lat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Formacje 30 plus we wszystkich stylach kategoria OPEN</w:t>
        <w:br/>
        <w:br/>
        <w:t xml:space="preserve">WE WSZYSTKICH KATEGORIACH TANECZNYCH CZAS PREZENTACJI NIE MO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ŻE PRZEKRACZAĆ 4MIN,POZA KATEGORIĄ INNE FORMY GDZIE DOPUSZCZALNY CZAS PREZENTACJI JEST DO 10 MIN.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Kryteria Oceny: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-technika ta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ńca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-choreografia</w:t>
        <w:br/>
        <w:t xml:space="preserve">-pomys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łowość, estetyka, dobór kostiumów, muzyki i elementów tanecznych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-ogólny wyraz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 artystyczny</w:t>
        <w:br/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Warunki Uczestnictwa: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Zg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łoszenia mailowe (z załączoną kserokopią przelewu za startowe) przesłanie w NIEPRZEKRACZALNYM TERMINIE  do dnia 1.06.2015 na adres organizatora: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br/>
        <w:t xml:space="preserve">                                                                                   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patkopajewa@tlen.pl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Uiszczenie op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łaty startowej w wysokości: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25 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ł od osoby za jedną kategorię taneczną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15 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ł za każdą następną kategorię taneczną, na konto organizatora oraz przesłanie skanu dowodu wpłaty w NIEPRZEKRACZALNYM TERMINIE do dnia 1.06.2015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 mail :                                                                      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patkopajewa@tlen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.pl</w:t>
        <w:br/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                         STUDIO TA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ŃCA I AKROBATYKI "TRZPIOTY"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                            Ul. Pi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łsudskiego 15m6,05-600 Grójec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                                          Ing Bank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Śląski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                NUMER KONTA:52-1050-1416-1000-0092-0111-7976</w:t>
        <w:br/>
        <w:t xml:space="preserve">w tytule:</w:t>
        <w:br/>
        <w:t xml:space="preserve">Ogólnopolskie Spotkania Taneczne nazwa zespo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łu oraz za jakie kategorie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  <w:t xml:space="preserve">wpłacamy.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Nagrody: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Organizatorzy zapewniaj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ą: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Certyfikaty uczestnictwa dla ka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żdego zespołu, medale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Zdobywcy  I, II, III MIEJSC  DYPLOMY, MEDALE, PUCHARY</w:t>
        <w:br/>
        <w:t xml:space="preserve">NAGRODY RZECZOWE I INNE NIESPODZIANKI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